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D919" w14:textId="46602C35" w:rsidR="00D709A2" w:rsidRDefault="004A59DE">
      <w:r>
        <w:t>CUGH Newsletter</w:t>
      </w:r>
      <w:r w:rsidR="004308A4">
        <w:t xml:space="preserve"> Submission</w:t>
      </w:r>
    </w:p>
    <w:p w14:paraId="7B630101" w14:textId="202A739C" w:rsidR="004A59DE" w:rsidRDefault="004A59DE"/>
    <w:p w14:paraId="17A1DF0C" w14:textId="2AEF240C" w:rsidR="004A59DE" w:rsidRDefault="008B6E17">
      <w:r>
        <w:t xml:space="preserve">Title: </w:t>
      </w:r>
      <w:r w:rsidR="004A59DE">
        <w:t xml:space="preserve">Progressing through </w:t>
      </w:r>
      <w:r w:rsidR="002525BD">
        <w:t>Perseverance</w:t>
      </w:r>
      <w:r w:rsidR="004A59DE">
        <w:t xml:space="preserve"> for Healthcare in South Sudan and the </w:t>
      </w:r>
      <w:proofErr w:type="spellStart"/>
      <w:r w:rsidR="004A59DE">
        <w:t>Gambella</w:t>
      </w:r>
      <w:proofErr w:type="spellEnd"/>
      <w:r w:rsidR="004A59DE">
        <w:t xml:space="preserve"> Region of Ethiopia</w:t>
      </w:r>
    </w:p>
    <w:p w14:paraId="3346BBFF" w14:textId="4EAA5E0B" w:rsidR="008B6E17" w:rsidRDefault="008B6E17">
      <w:r>
        <w:t xml:space="preserve">Martha </w:t>
      </w:r>
      <w:proofErr w:type="spellStart"/>
      <w:r>
        <w:t>Sommers</w:t>
      </w:r>
      <w:r>
        <w:rPr>
          <w:rStyle w:val="FootnoteReference"/>
        </w:rPr>
        <w:t>a</w:t>
      </w:r>
      <w:proofErr w:type="spellEnd"/>
      <w:r>
        <w:t xml:space="preserve">, Barry </w:t>
      </w:r>
      <w:proofErr w:type="spellStart"/>
      <w:r>
        <w:t>Bacon</w:t>
      </w:r>
      <w:r>
        <w:rPr>
          <w:rStyle w:val="FootnoteReference"/>
        </w:rPr>
        <w:t>b</w:t>
      </w:r>
      <w:proofErr w:type="spellEnd"/>
      <w:r>
        <w:t xml:space="preserve">, </w:t>
      </w:r>
      <w:proofErr w:type="spellStart"/>
      <w:r>
        <w:t>Gugo</w:t>
      </w:r>
      <w:proofErr w:type="spellEnd"/>
      <w:r>
        <w:t xml:space="preserve"> </w:t>
      </w:r>
      <w:proofErr w:type="spellStart"/>
      <w:r>
        <w:t>Kwot</w:t>
      </w:r>
      <w:r>
        <w:rPr>
          <w:rStyle w:val="FootnoteReference"/>
        </w:rPr>
        <w:t>c</w:t>
      </w:r>
      <w:proofErr w:type="spellEnd"/>
      <w:r>
        <w:t xml:space="preserve">, Gatbel </w:t>
      </w:r>
      <w:proofErr w:type="spellStart"/>
      <w:r>
        <w:t>Chamjock</w:t>
      </w:r>
      <w:r>
        <w:rPr>
          <w:rStyle w:val="FootnoteReference"/>
        </w:rPr>
        <w:t>d</w:t>
      </w:r>
      <w:proofErr w:type="spellEnd"/>
    </w:p>
    <w:p w14:paraId="78E6B15F" w14:textId="597F5C31" w:rsidR="008B6E17" w:rsidRDefault="008B6E17">
      <w:r>
        <w:t xml:space="preserve">Anchor Healthcare, South Sudan. </w:t>
      </w:r>
      <w:proofErr w:type="spellStart"/>
      <w:r>
        <w:t>Gambella</w:t>
      </w:r>
      <w:proofErr w:type="spellEnd"/>
      <w:r>
        <w:t xml:space="preserve"> Medical Team Connections, Ethiopia. </w:t>
      </w:r>
      <w:proofErr w:type="spellStart"/>
      <w:r>
        <w:rPr>
          <w:rStyle w:val="FootnoteReference"/>
        </w:rPr>
        <w:t>a</w:t>
      </w:r>
      <w:r>
        <w:t>Marshall</w:t>
      </w:r>
      <w:proofErr w:type="spellEnd"/>
      <w:r>
        <w:t xml:space="preserve"> University, USA. </w:t>
      </w:r>
      <w:proofErr w:type="spellStart"/>
      <w:r>
        <w:rPr>
          <w:rStyle w:val="FootnoteReference"/>
        </w:rPr>
        <w:t>b</w:t>
      </w:r>
      <w:r>
        <w:t>Washington</w:t>
      </w:r>
      <w:proofErr w:type="spellEnd"/>
      <w:r>
        <w:t xml:space="preserve"> State University, USA. </w:t>
      </w:r>
      <w:proofErr w:type="spellStart"/>
      <w:r>
        <w:rPr>
          <w:rStyle w:val="FootnoteReference"/>
        </w:rPr>
        <w:t>c</w:t>
      </w:r>
      <w:r>
        <w:t>Mayo</w:t>
      </w:r>
      <w:proofErr w:type="spellEnd"/>
      <w:r>
        <w:t xml:space="preserve"> Clinic, USA. </w:t>
      </w:r>
      <w:proofErr w:type="spellStart"/>
      <w:r>
        <w:rPr>
          <w:rStyle w:val="FootnoteReference"/>
        </w:rPr>
        <w:t>d</w:t>
      </w:r>
      <w:r>
        <w:t>Unity</w:t>
      </w:r>
      <w:proofErr w:type="spellEnd"/>
      <w:r>
        <w:t xml:space="preserve"> Point Hospital System, USA.</w:t>
      </w:r>
    </w:p>
    <w:p w14:paraId="2490A021" w14:textId="5B5BE5E8" w:rsidR="004A59DE" w:rsidRDefault="004A59DE"/>
    <w:p w14:paraId="6F8FDFE7" w14:textId="591FC076" w:rsidR="004A59DE" w:rsidRDefault="004A59DE">
      <w:r>
        <w:t>South Suda</w:t>
      </w:r>
      <w:r w:rsidRPr="004308A4">
        <w:t>n</w:t>
      </w:r>
      <w:r w:rsidR="007033FB" w:rsidRPr="004308A4">
        <w:t>’s</w:t>
      </w:r>
      <w:r>
        <w:t xml:space="preserve"> and Western </w:t>
      </w:r>
      <w:r w:rsidRPr="004308A4">
        <w:t>Ethiopia</w:t>
      </w:r>
      <w:r w:rsidR="007033FB" w:rsidRPr="004308A4">
        <w:t>’s</w:t>
      </w:r>
      <w:r w:rsidRPr="004308A4">
        <w:t xml:space="preserve"> experience</w:t>
      </w:r>
      <w:r>
        <w:t xml:space="preserve"> of suffering war, violence and displacement for decades is well </w:t>
      </w:r>
      <w:r w:rsidRPr="004308A4">
        <w:t>documented</w:t>
      </w:r>
      <w:r w:rsidR="007033FB" w:rsidRPr="004308A4">
        <w:t>,</w:t>
      </w:r>
      <w:r w:rsidRPr="004308A4">
        <w:t xml:space="preserve"> as is the lack</w:t>
      </w:r>
      <w:r>
        <w:t xml:space="preserve"> of quality health services, medical education, and among the world’s worst health outcomes. Statistics include </w:t>
      </w:r>
      <w:r w:rsidR="004308A4">
        <w:t>one doctor per 65,574 patients</w:t>
      </w:r>
      <w:r>
        <w:t>, and the loss of $200 million per year for South Sudan from residents outsourcing medical care.</w:t>
      </w:r>
      <w:r w:rsidR="00ED5714">
        <w:rPr>
          <w:rStyle w:val="FootnoteReference"/>
        </w:rPr>
        <w:footnoteReference w:id="1"/>
      </w:r>
      <w:r>
        <w:t xml:space="preserve"> </w:t>
      </w:r>
      <w:r w:rsidR="00A711DE">
        <w:t xml:space="preserve">Findings from our recent </w:t>
      </w:r>
      <w:r w:rsidR="002525BD">
        <w:t>visit</w:t>
      </w:r>
      <w:r w:rsidR="00A711DE">
        <w:t xml:space="preserve"> to </w:t>
      </w:r>
      <w:proofErr w:type="spellStart"/>
      <w:r w:rsidR="00A711DE">
        <w:t>Gambella</w:t>
      </w:r>
      <w:proofErr w:type="spellEnd"/>
      <w:r w:rsidR="00A711DE">
        <w:t xml:space="preserve"> found one functioning x-ray machine for 5 hospitals, and one blood pressure cuff for the entire </w:t>
      </w:r>
      <w:proofErr w:type="spellStart"/>
      <w:r w:rsidR="00A711DE">
        <w:t>Gambella</w:t>
      </w:r>
      <w:proofErr w:type="spellEnd"/>
      <w:r w:rsidR="00A711DE">
        <w:t xml:space="preserve"> nursing school. </w:t>
      </w:r>
    </w:p>
    <w:p w14:paraId="4BA67165" w14:textId="3769D20D" w:rsidR="00A711DE" w:rsidRDefault="00A711DE">
      <w:r>
        <w:t xml:space="preserve">The </w:t>
      </w:r>
      <w:r w:rsidRPr="004308A4">
        <w:t xml:space="preserve">border between South Sudan and </w:t>
      </w:r>
      <w:proofErr w:type="spellStart"/>
      <w:r w:rsidRPr="004308A4">
        <w:t>Gambella</w:t>
      </w:r>
      <w:proofErr w:type="spellEnd"/>
      <w:r w:rsidR="007033FB" w:rsidRPr="004308A4">
        <w:t>,</w:t>
      </w:r>
      <w:r w:rsidRPr="004308A4">
        <w:t xml:space="preserve"> Ethiopia</w:t>
      </w:r>
      <w:r>
        <w:t xml:space="preserve"> is porous, and </w:t>
      </w:r>
      <w:r w:rsidR="00305A11">
        <w:t>more than 3</w:t>
      </w:r>
      <w:r w:rsidR="004308A4">
        <w:t>7</w:t>
      </w:r>
      <w:r w:rsidR="00305A11">
        <w:t>0</w:t>
      </w:r>
      <w:r>
        <w:t xml:space="preserve">,000 South Sudanese refugees remain in the </w:t>
      </w:r>
      <w:proofErr w:type="spellStart"/>
      <w:r>
        <w:t>Gambella</w:t>
      </w:r>
      <w:proofErr w:type="spellEnd"/>
      <w:r>
        <w:t xml:space="preserve"> region.</w:t>
      </w:r>
      <w:r w:rsidR="00ED5714">
        <w:rPr>
          <w:rStyle w:val="FootnoteReference"/>
        </w:rPr>
        <w:footnoteReference w:id="2"/>
      </w:r>
      <w:r>
        <w:t xml:space="preserve"> Some 30 years ago, many refugees, especially young men, traveled </w:t>
      </w:r>
      <w:proofErr w:type="gramStart"/>
      <w:r>
        <w:t>from South Sudan and Ethiopia through Kenya,</w:t>
      </w:r>
      <w:proofErr w:type="gramEnd"/>
      <w:r>
        <w:t xml:space="preserve"> to the USA. Some were able to gain education and skills; and heard the plea to the Ethiopia and South Sudanese diaspora to return to assist, and to recruit others to join the efforts. The nongovernment organizations </w:t>
      </w:r>
      <w:proofErr w:type="spellStart"/>
      <w:r>
        <w:t>Gambella</w:t>
      </w:r>
      <w:proofErr w:type="spellEnd"/>
      <w:r>
        <w:t xml:space="preserve"> Medical Team Connections in Ethiopia and Anchor Health in South Sudan </w:t>
      </w:r>
      <w:r w:rsidR="001A181A">
        <w:t xml:space="preserve">were formed to answer the plea by focusing on developing quality healthcare through developing a medical school to train committed local doctors, </w:t>
      </w:r>
      <w:r w:rsidR="001A181A" w:rsidRPr="004308A4">
        <w:t>and</w:t>
      </w:r>
      <w:r w:rsidR="007033FB" w:rsidRPr="004308A4">
        <w:t xml:space="preserve"> through</w:t>
      </w:r>
      <w:r w:rsidR="001A181A" w:rsidRPr="004308A4">
        <w:t xml:space="preserve"> this effort</w:t>
      </w:r>
      <w:r w:rsidR="007033FB" w:rsidRPr="004308A4">
        <w:t>,</w:t>
      </w:r>
      <w:r w:rsidR="001A181A" w:rsidRPr="004308A4">
        <w:t xml:space="preserve"> to promote</w:t>
      </w:r>
      <w:r w:rsidR="001A181A">
        <w:t xml:space="preserve"> peace. </w:t>
      </w:r>
    </w:p>
    <w:p w14:paraId="018175E0" w14:textId="5C811B5E" w:rsidR="001A181A" w:rsidRPr="004308A4" w:rsidRDefault="00D04146">
      <w:r>
        <w:t xml:space="preserve">The five years of relationship building through support and continuing education with the hospitals and health personnel in </w:t>
      </w:r>
      <w:proofErr w:type="spellStart"/>
      <w:r>
        <w:t>Gambella</w:t>
      </w:r>
      <w:proofErr w:type="spellEnd"/>
      <w:r>
        <w:t xml:space="preserve"> has </w:t>
      </w:r>
      <w:proofErr w:type="spellStart"/>
      <w:proofErr w:type="gramStart"/>
      <w:r>
        <w:t>lead</w:t>
      </w:r>
      <w:proofErr w:type="spellEnd"/>
      <w:proofErr w:type="gramEnd"/>
      <w:r>
        <w:t xml:space="preserve"> to the signing this year of Memorandums of Understanding with the State of </w:t>
      </w:r>
      <w:proofErr w:type="spellStart"/>
      <w:r>
        <w:t>Gambella’s</w:t>
      </w:r>
      <w:proofErr w:type="spellEnd"/>
      <w:r>
        <w:t xml:space="preserve"> departments of health and education, and the College of Health Sciences in </w:t>
      </w:r>
      <w:proofErr w:type="spellStart"/>
      <w:r>
        <w:t>Gambella</w:t>
      </w:r>
      <w:proofErr w:type="spellEnd"/>
      <w:r>
        <w:t xml:space="preserve"> exploring how they can petition the Ethiopian government to host the medical school now that </w:t>
      </w:r>
      <w:r w:rsidRPr="004308A4">
        <w:t xml:space="preserve">they are also approved to train nurses for bachelors degrees. The huge challenges even these last months include </w:t>
      </w:r>
      <w:r w:rsidR="007C535D" w:rsidRPr="004308A4">
        <w:t xml:space="preserve">major flooding and outside militias attacking the town. Still, </w:t>
      </w:r>
      <w:r w:rsidR="007033FB" w:rsidRPr="004308A4">
        <w:t>by</w:t>
      </w:r>
      <w:r w:rsidR="007C535D" w:rsidRPr="004308A4">
        <w:t xml:space="preserve"> working together, </w:t>
      </w:r>
      <w:proofErr w:type="spellStart"/>
      <w:r w:rsidR="007C535D" w:rsidRPr="004308A4">
        <w:t>Gambella</w:t>
      </w:r>
      <w:proofErr w:type="spellEnd"/>
      <w:r w:rsidR="007C535D" w:rsidRPr="004308A4">
        <w:t xml:space="preserve"> primary hospital opened their operating room with appropriate</w:t>
      </w:r>
      <w:r w:rsidR="005B35FA" w:rsidRPr="004308A4">
        <w:t>ly</w:t>
      </w:r>
      <w:r w:rsidR="007C535D" w:rsidRPr="004308A4">
        <w:t xml:space="preserve"> functioning equipment, and villagers have taken note of how members of </w:t>
      </w:r>
      <w:r w:rsidR="005B35FA" w:rsidRPr="004308A4">
        <w:t xml:space="preserve">our team </w:t>
      </w:r>
      <w:r w:rsidR="007C535D" w:rsidRPr="004308A4">
        <w:t xml:space="preserve">who are </w:t>
      </w:r>
      <w:r w:rsidR="005B35FA" w:rsidRPr="004308A4">
        <w:t xml:space="preserve">from different tribes in conflict </w:t>
      </w:r>
      <w:r w:rsidR="007C535D" w:rsidRPr="004308A4">
        <w:t xml:space="preserve">are welcomed in </w:t>
      </w:r>
      <w:r w:rsidR="002525BD" w:rsidRPr="004308A4">
        <w:t>each other’s</w:t>
      </w:r>
      <w:r w:rsidR="007C535D" w:rsidRPr="004308A4">
        <w:t xml:space="preserve"> villages, sharing meals.</w:t>
      </w:r>
    </w:p>
    <w:p w14:paraId="022685E0" w14:textId="5857E01F" w:rsidR="007C535D" w:rsidRPr="004308A4" w:rsidRDefault="00BD3254">
      <w:r w:rsidRPr="004308A4">
        <w:t xml:space="preserve">A Memorandum of Understanding has also been signed with the Ministry of Health of the Republic of South Sudan. The Articles of understanding include health service delivery, human resource development, health financing, health system strengthening, and leadership and governance. The </w:t>
      </w:r>
      <w:r w:rsidR="005B35FA" w:rsidRPr="004308A4">
        <w:t>best location</w:t>
      </w:r>
      <w:r w:rsidRPr="004308A4">
        <w:t xml:space="preserve"> for a medical school </w:t>
      </w:r>
      <w:r w:rsidR="005B35FA" w:rsidRPr="004308A4">
        <w:t>which</w:t>
      </w:r>
      <w:r w:rsidRPr="004308A4">
        <w:t xml:space="preserve"> will be attached to a teaching hospital and where </w:t>
      </w:r>
      <w:r w:rsidR="008145AD" w:rsidRPr="004308A4">
        <w:t xml:space="preserve">no </w:t>
      </w:r>
      <w:r w:rsidRPr="004308A4">
        <w:t xml:space="preserve">people groups will be targeted for violence if they come for services </w:t>
      </w:r>
      <w:r w:rsidR="008145AD" w:rsidRPr="004308A4">
        <w:t>or education</w:t>
      </w:r>
      <w:r w:rsidRPr="004308A4">
        <w:t xml:space="preserve"> has proved to be </w:t>
      </w:r>
      <w:r w:rsidR="008145AD" w:rsidRPr="004308A4">
        <w:t>difficult</w:t>
      </w:r>
      <w:r w:rsidRPr="004308A4">
        <w:t xml:space="preserve"> as much of the country outside of Juba is controlled by militias. </w:t>
      </w:r>
      <w:r w:rsidR="008145AD" w:rsidRPr="004308A4">
        <w:t>Meetings have taken place between</w:t>
      </w:r>
      <w:r w:rsidR="004D78DF" w:rsidRPr="004308A4">
        <w:t xml:space="preserve"> members</w:t>
      </w:r>
      <w:r w:rsidR="004D78DF">
        <w:t xml:space="preserve"> of </w:t>
      </w:r>
      <w:r w:rsidR="004D78DF" w:rsidRPr="004308A4">
        <w:lastRenderedPageBreak/>
        <w:t>Anchor Health and the Minister of Education, USAID, leaders of community health providers, faculty of Juba University and other interested parties</w:t>
      </w:r>
      <w:r w:rsidR="002525BD" w:rsidRPr="004308A4">
        <w:t xml:space="preserve"> </w:t>
      </w:r>
      <w:r w:rsidR="008145AD" w:rsidRPr="004308A4">
        <w:t xml:space="preserve">during </w:t>
      </w:r>
      <w:proofErr w:type="gramStart"/>
      <w:r w:rsidR="002525BD" w:rsidRPr="004308A4">
        <w:t>July,</w:t>
      </w:r>
      <w:proofErr w:type="gramEnd"/>
      <w:r w:rsidR="002525BD" w:rsidRPr="004308A4">
        <w:t xml:space="preserve"> 2022</w:t>
      </w:r>
      <w:r w:rsidR="004D78DF" w:rsidRPr="004308A4">
        <w:t>. Our in</w:t>
      </w:r>
      <w:r w:rsidR="002525BD" w:rsidRPr="004308A4">
        <w:t>-</w:t>
      </w:r>
      <w:r w:rsidR="004D78DF" w:rsidRPr="004308A4">
        <w:t xml:space="preserve"> country director continues these dialogues, and communication continues internationally through cyberspace, especially making use of ZOOM and </w:t>
      </w:r>
      <w:proofErr w:type="spellStart"/>
      <w:r w:rsidR="004D78DF" w:rsidRPr="004308A4">
        <w:t>Whatsapp</w:t>
      </w:r>
      <w:proofErr w:type="spellEnd"/>
      <w:r w:rsidR="004D78DF" w:rsidRPr="004308A4">
        <w:t>.</w:t>
      </w:r>
    </w:p>
    <w:p w14:paraId="66F4B060" w14:textId="281E2E97" w:rsidR="004D78DF" w:rsidRPr="004308A4" w:rsidRDefault="004D78DF">
      <w:r w:rsidRPr="004308A4">
        <w:t xml:space="preserve">As the dream takes shape, we have been able to gain guidance and explore how to involve our partners and networks. Partners In Health has met with us as we flesh out how to meet what they refer to as the 5 S’s: </w:t>
      </w:r>
      <w:r w:rsidR="00436113" w:rsidRPr="004308A4">
        <w:t>Staff, Stuff, Space, Systems, and Social Support.</w:t>
      </w:r>
      <w:r w:rsidR="00ED5714" w:rsidRPr="004308A4">
        <w:rPr>
          <w:rStyle w:val="FootnoteReference"/>
        </w:rPr>
        <w:footnoteReference w:id="3"/>
      </w:r>
      <w:r w:rsidR="00436113" w:rsidRPr="004308A4">
        <w:t xml:space="preserve"> Two of us represent universities, Marshall University and Mayo Clinic, where conversations on expanding involvement once the teaching hospital is functioning have begun. Two of us are family </w:t>
      </w:r>
      <w:proofErr w:type="gramStart"/>
      <w:r w:rsidR="00436113" w:rsidRPr="004308A4">
        <w:t>physicians, and</w:t>
      </w:r>
      <w:proofErr w:type="gramEnd"/>
      <w:r w:rsidR="00436113" w:rsidRPr="004308A4">
        <w:t xml:space="preserve"> have enjoyed the forums the American Academy of Family Practice and the Society of Teachers of Family Medicine have offered to present and discuss our progress. Many of us have ties to mission organizations</w:t>
      </w:r>
      <w:r w:rsidR="008145AD" w:rsidRPr="004308A4">
        <w:t xml:space="preserve"> which</w:t>
      </w:r>
      <w:r w:rsidR="00436113" w:rsidRPr="004308A4">
        <w:t xml:space="preserve"> h</w:t>
      </w:r>
      <w:r w:rsidR="002525BD" w:rsidRPr="004308A4">
        <w:t>ave long-term involvement in the region</w:t>
      </w:r>
      <w:r w:rsidR="008145AD" w:rsidRPr="004308A4">
        <w:t>, and which</w:t>
      </w:r>
      <w:r w:rsidR="002525BD" w:rsidRPr="004308A4">
        <w:t xml:space="preserve"> have shared contacts, guidance, and the possibility of personnel</w:t>
      </w:r>
      <w:r w:rsidR="00215630" w:rsidRPr="004308A4">
        <w:t xml:space="preserve"> support</w:t>
      </w:r>
      <w:r w:rsidR="002525BD" w:rsidRPr="004308A4">
        <w:t xml:space="preserve">. </w:t>
      </w:r>
    </w:p>
    <w:p w14:paraId="52F104D8" w14:textId="3CEF6B66" w:rsidR="002525BD" w:rsidRDefault="002525BD">
      <w:r w:rsidRPr="004308A4">
        <w:t xml:space="preserve">Those of us who have joined the dream are privileged and honored to be </w:t>
      </w:r>
      <w:r w:rsidR="00215630" w:rsidRPr="004308A4">
        <w:t>led</w:t>
      </w:r>
      <w:r w:rsidRPr="004308A4">
        <w:t xml:space="preserve"> by our team members</w:t>
      </w:r>
      <w:r w:rsidR="00215630" w:rsidRPr="004308A4">
        <w:t>- including those</w:t>
      </w:r>
      <w:r w:rsidRPr="004308A4">
        <w:t xml:space="preserve"> on the ground and </w:t>
      </w:r>
      <w:r w:rsidR="00215630" w:rsidRPr="004308A4">
        <w:t xml:space="preserve">those </w:t>
      </w:r>
      <w:r w:rsidRPr="004308A4">
        <w:t>who have returned home.</w:t>
      </w:r>
    </w:p>
    <w:p w14:paraId="7A12DC00" w14:textId="408ED5E0" w:rsidR="007C535D" w:rsidRDefault="007C535D"/>
    <w:p w14:paraId="42AFBF2D" w14:textId="77777777" w:rsidR="007C535D" w:rsidRDefault="007C535D"/>
    <w:p w14:paraId="79DB8287" w14:textId="5099CFA9" w:rsidR="001A181A" w:rsidRDefault="001A181A"/>
    <w:sectPr w:rsidR="001A1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9769" w14:textId="77777777" w:rsidR="00C04CD7" w:rsidRDefault="00C04CD7" w:rsidP="008B6E17">
      <w:pPr>
        <w:spacing w:after="0" w:line="240" w:lineRule="auto"/>
      </w:pPr>
      <w:r>
        <w:separator/>
      </w:r>
    </w:p>
  </w:endnote>
  <w:endnote w:type="continuationSeparator" w:id="0">
    <w:p w14:paraId="4421F351" w14:textId="77777777" w:rsidR="00C04CD7" w:rsidRDefault="00C04CD7" w:rsidP="008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FEE3" w14:textId="77777777" w:rsidR="00C04CD7" w:rsidRDefault="00C04CD7" w:rsidP="008B6E17">
      <w:pPr>
        <w:spacing w:after="0" w:line="240" w:lineRule="auto"/>
      </w:pPr>
      <w:r>
        <w:separator/>
      </w:r>
    </w:p>
  </w:footnote>
  <w:footnote w:type="continuationSeparator" w:id="0">
    <w:p w14:paraId="2E5BB200" w14:textId="77777777" w:rsidR="00C04CD7" w:rsidRDefault="00C04CD7" w:rsidP="008B6E17">
      <w:pPr>
        <w:spacing w:after="0" w:line="240" w:lineRule="auto"/>
      </w:pPr>
      <w:r>
        <w:continuationSeparator/>
      </w:r>
    </w:p>
  </w:footnote>
  <w:footnote w:id="1">
    <w:p w14:paraId="3857AD6D" w14:textId="037FB9A8" w:rsidR="00ED5714" w:rsidRDefault="00ED5714">
      <w:pPr>
        <w:pStyle w:val="FootnoteText"/>
      </w:pPr>
      <w:r>
        <w:rPr>
          <w:rStyle w:val="FootnoteReference"/>
        </w:rPr>
        <w:footnoteRef/>
      </w:r>
      <w:r>
        <w:t xml:space="preserve"> </w:t>
      </w:r>
      <w:r w:rsidR="004308A4">
        <w:rPr>
          <w:rFonts w:ascii="Roboto" w:hAnsi="Roboto"/>
          <w:color w:val="006621"/>
          <w:shd w:val="clear" w:color="auto" w:fill="FFFFFF"/>
        </w:rPr>
        <w:t>borgenproject.org/healthcare-in-south-</w:t>
      </w:r>
      <w:proofErr w:type="spellStart"/>
      <w:r w:rsidR="004308A4">
        <w:rPr>
          <w:rFonts w:ascii="Roboto" w:hAnsi="Roboto"/>
          <w:color w:val="006621"/>
          <w:shd w:val="clear" w:color="auto" w:fill="FFFFFF"/>
        </w:rPr>
        <w:t>sudan</w:t>
      </w:r>
      <w:proofErr w:type="spellEnd"/>
    </w:p>
  </w:footnote>
  <w:footnote w:id="2">
    <w:p w14:paraId="3311A5DF" w14:textId="0EDFA6A6" w:rsidR="00ED5714" w:rsidRDefault="00ED5714">
      <w:pPr>
        <w:pStyle w:val="FootnoteText"/>
      </w:pPr>
      <w:r>
        <w:rPr>
          <w:rStyle w:val="FootnoteReference"/>
        </w:rPr>
        <w:footnoteRef/>
      </w:r>
      <w:r>
        <w:t xml:space="preserve"> </w:t>
      </w:r>
      <w:r w:rsidR="00305A11">
        <w:rPr>
          <w:rFonts w:ascii="Roboto" w:hAnsi="Roboto"/>
          <w:color w:val="666666"/>
          <w:shd w:val="clear" w:color="auto" w:fill="FFFFFF"/>
        </w:rPr>
        <w:t>UNHCR 2019 Progress report</w:t>
      </w:r>
    </w:p>
  </w:footnote>
  <w:footnote w:id="3">
    <w:p w14:paraId="28EE14D3" w14:textId="043A05DA" w:rsidR="00ED5714" w:rsidRDefault="00ED5714">
      <w:pPr>
        <w:pStyle w:val="FootnoteText"/>
      </w:pPr>
      <w:r>
        <w:rPr>
          <w:rStyle w:val="FootnoteReference"/>
        </w:rPr>
        <w:footnoteRef/>
      </w:r>
      <w:r>
        <w:t xml:space="preserve"> </w:t>
      </w:r>
      <w:r w:rsidR="004308A4">
        <w:rPr>
          <w:rFonts w:ascii="Roboto" w:hAnsi="Roboto"/>
          <w:color w:val="006621"/>
          <w:shd w:val="clear" w:color="auto" w:fill="FFFFFF"/>
        </w:rPr>
        <w:t>www.pih.org/article/pihs-five-ss-essential.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DE"/>
    <w:rsid w:val="00041A90"/>
    <w:rsid w:val="001A181A"/>
    <w:rsid w:val="00215630"/>
    <w:rsid w:val="002525BD"/>
    <w:rsid w:val="00305A11"/>
    <w:rsid w:val="004308A4"/>
    <w:rsid w:val="00436113"/>
    <w:rsid w:val="004A59DE"/>
    <w:rsid w:val="004D78DF"/>
    <w:rsid w:val="005B35FA"/>
    <w:rsid w:val="007033FB"/>
    <w:rsid w:val="007C535D"/>
    <w:rsid w:val="008145AD"/>
    <w:rsid w:val="008B6E17"/>
    <w:rsid w:val="00A711DE"/>
    <w:rsid w:val="00BD3254"/>
    <w:rsid w:val="00C04CD7"/>
    <w:rsid w:val="00D04146"/>
    <w:rsid w:val="00D709A2"/>
    <w:rsid w:val="00ED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6822"/>
  <w15:chartTrackingRefBased/>
  <w15:docId w15:val="{FC7AD752-7497-4DCF-BB4E-92047A74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6E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E17"/>
    <w:rPr>
      <w:sz w:val="20"/>
      <w:szCs w:val="20"/>
    </w:rPr>
  </w:style>
  <w:style w:type="character" w:styleId="FootnoteReference">
    <w:name w:val="footnote reference"/>
    <w:basedOn w:val="DefaultParagraphFont"/>
    <w:uiPriority w:val="99"/>
    <w:semiHidden/>
    <w:unhideWhenUsed/>
    <w:rsid w:val="008B6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E190-454D-4903-833B-92951213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sommers</dc:creator>
  <cp:keywords/>
  <dc:description/>
  <cp:lastModifiedBy>martha sommers</cp:lastModifiedBy>
  <cp:revision>2</cp:revision>
  <dcterms:created xsi:type="dcterms:W3CDTF">2022-10-17T02:45:00Z</dcterms:created>
  <dcterms:modified xsi:type="dcterms:W3CDTF">2022-10-17T02:45:00Z</dcterms:modified>
</cp:coreProperties>
</file>